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7C8" w:rsidRPr="001A47C8" w:rsidRDefault="001A47C8" w:rsidP="001A47C8">
      <w:pPr>
        <w:rPr>
          <w:rFonts w:ascii="Times New Roman" w:hAnsi="Times New Roman" w:cs="Times New Roman"/>
          <w:b/>
          <w:sz w:val="28"/>
          <w:szCs w:val="28"/>
        </w:rPr>
      </w:pPr>
      <w:r w:rsidRPr="001A47C8">
        <w:rPr>
          <w:rFonts w:ascii="Times New Roman" w:hAnsi="Times New Roman" w:cs="Times New Roman"/>
          <w:b/>
          <w:sz w:val="28"/>
          <w:szCs w:val="28"/>
        </w:rPr>
        <w:t>По итогам проведения мероприятия приняты следующие решения:</w:t>
      </w:r>
    </w:p>
    <w:p w:rsidR="001A47C8" w:rsidRPr="001A47C8" w:rsidRDefault="001A47C8" w:rsidP="001A47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47C8">
        <w:rPr>
          <w:rFonts w:ascii="Times New Roman" w:hAnsi="Times New Roman" w:cs="Times New Roman"/>
          <w:sz w:val="28"/>
          <w:szCs w:val="28"/>
        </w:rPr>
        <w:t>уделять больше внимания типовым нарушениям обязательных требований;</w:t>
      </w:r>
    </w:p>
    <w:p w:rsidR="00D04AC2" w:rsidRPr="001A47C8" w:rsidRDefault="001A47C8" w:rsidP="001A47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 w:rsidRPr="001A47C8">
        <w:rPr>
          <w:rFonts w:ascii="Times New Roman" w:hAnsi="Times New Roman" w:cs="Times New Roman"/>
          <w:sz w:val="28"/>
          <w:szCs w:val="28"/>
        </w:rPr>
        <w:t>более подробно информировать об изменениях действующего законодательства и подзаконных нормативных актов в сфере деятельности Ростехнадзора.</w:t>
      </w:r>
    </w:p>
    <w:sectPr w:rsidR="00D04AC2" w:rsidRPr="001A4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7C8"/>
    <w:rsid w:val="001A47C8"/>
    <w:rsid w:val="00CC2DBA"/>
    <w:rsid w:val="00F8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Щербинина Светлана Валерьевна</dc:creator>
  <cp:lastModifiedBy>Щербинина Светлана Валерьевна</cp:lastModifiedBy>
  <cp:revision>1</cp:revision>
  <cp:lastPrinted>2022-12-21T10:51:00Z</cp:lastPrinted>
  <dcterms:created xsi:type="dcterms:W3CDTF">2022-12-21T10:46:00Z</dcterms:created>
  <dcterms:modified xsi:type="dcterms:W3CDTF">2022-12-21T10:51:00Z</dcterms:modified>
</cp:coreProperties>
</file>